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C6" w:rsidRPr="00220E97" w:rsidRDefault="00907EC6" w:rsidP="00741A7B">
      <w:pPr>
        <w:jc w:val="center"/>
        <w:rPr>
          <w:rFonts w:cs="Times New Roman"/>
          <w:b/>
          <w:color w:val="003366"/>
          <w:sz w:val="36"/>
          <w:szCs w:val="24"/>
        </w:rPr>
      </w:pPr>
      <w:r w:rsidRPr="00220E97">
        <w:rPr>
          <w:rFonts w:cs="Times New Roman"/>
          <w:b/>
          <w:color w:val="003366"/>
          <w:sz w:val="36"/>
          <w:szCs w:val="24"/>
        </w:rPr>
        <w:t>UPUTA</w:t>
      </w:r>
    </w:p>
    <w:p w:rsidR="003E0BC2" w:rsidRPr="00AE02AC" w:rsidRDefault="003E0BC2" w:rsidP="00741A7B">
      <w:pPr>
        <w:jc w:val="center"/>
        <w:rPr>
          <w:rFonts w:cs="Times New Roman"/>
          <w:b/>
          <w:color w:val="003366"/>
          <w:sz w:val="36"/>
          <w:szCs w:val="36"/>
        </w:rPr>
      </w:pPr>
      <w:r w:rsidRPr="00AE02AC">
        <w:rPr>
          <w:rFonts w:cs="Times New Roman"/>
          <w:b/>
          <w:color w:val="003366"/>
          <w:sz w:val="36"/>
          <w:szCs w:val="36"/>
        </w:rPr>
        <w:t>VETERINARSKE LJEKARNE</w:t>
      </w:r>
    </w:p>
    <w:p w:rsidR="003E0BC2" w:rsidRDefault="003E0BC2" w:rsidP="00167101">
      <w:pPr>
        <w:pStyle w:val="Obinitekst"/>
        <w:jc w:val="both"/>
        <w:rPr>
          <w:rFonts w:ascii="Calibri" w:hAnsi="Calibri" w:cs="Tunga"/>
          <w:color w:val="003366"/>
          <w:sz w:val="24"/>
          <w:szCs w:val="24"/>
        </w:rPr>
      </w:pPr>
      <w:r w:rsidRPr="00AE02AC">
        <w:rPr>
          <w:rFonts w:ascii="Calibri" w:hAnsi="Calibri" w:cs="Tunga"/>
          <w:color w:val="003366"/>
          <w:sz w:val="24"/>
          <w:szCs w:val="24"/>
        </w:rPr>
        <w:t>Promet veterinarsko-medicinskim proizvodima (dalje VMP) propisan je odredbama:</w:t>
      </w:r>
    </w:p>
    <w:p w:rsidR="00E96032" w:rsidRPr="00E96032" w:rsidRDefault="00E96032" w:rsidP="00167101">
      <w:pPr>
        <w:pStyle w:val="Obinitekst"/>
        <w:jc w:val="both"/>
        <w:rPr>
          <w:rFonts w:ascii="Calibri" w:hAnsi="Calibri" w:cs="Tunga"/>
          <w:color w:val="003366"/>
          <w:sz w:val="10"/>
          <w:szCs w:val="10"/>
        </w:rPr>
      </w:pPr>
    </w:p>
    <w:p w:rsidR="003E0BC2" w:rsidRPr="00AE02AC" w:rsidRDefault="003E0BC2" w:rsidP="00E96032">
      <w:pPr>
        <w:pStyle w:val="Obinitekst"/>
        <w:numPr>
          <w:ilvl w:val="0"/>
          <w:numId w:val="26"/>
        </w:numPr>
        <w:ind w:left="284" w:hanging="284"/>
        <w:rPr>
          <w:rFonts w:ascii="Calibri" w:hAnsi="Calibri" w:cs="Tunga"/>
          <w:color w:val="003366"/>
          <w:sz w:val="24"/>
          <w:szCs w:val="24"/>
        </w:rPr>
      </w:pPr>
      <w:r w:rsidRPr="00AE02AC">
        <w:rPr>
          <w:rFonts w:ascii="Calibri" w:hAnsi="Calibri" w:cs="Tunga"/>
          <w:color w:val="003366"/>
          <w:sz w:val="24"/>
          <w:szCs w:val="24"/>
        </w:rPr>
        <w:t xml:space="preserve">Zakona o veterinarsko-medicinskim proizvodima </w:t>
      </w:r>
      <w:r w:rsidR="006D4DAA" w:rsidRPr="00AE02AC">
        <w:rPr>
          <w:rFonts w:ascii="Calibri" w:hAnsi="Calibri" w:cs="Tunga"/>
          <w:color w:val="003366"/>
          <w:sz w:val="24"/>
          <w:szCs w:val="24"/>
        </w:rPr>
        <w:t>(Narodne novine, broj 84/08, 56/13, 94/13, 15/15 i 32/19)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(dalj</w:t>
      </w:r>
      <w:r w:rsidR="006D4DAA" w:rsidRPr="00AE02AC">
        <w:rPr>
          <w:rFonts w:ascii="Calibri" w:hAnsi="Calibri" w:cs="Tunga"/>
          <w:color w:val="003366"/>
          <w:sz w:val="24"/>
          <w:szCs w:val="24"/>
        </w:rPr>
        <w:t>e: Zakon)</w:t>
      </w:r>
      <w:r w:rsidR="00594A83" w:rsidRPr="00AE02AC">
        <w:rPr>
          <w:rFonts w:ascii="Calibri" w:hAnsi="Calibri" w:cs="Tunga"/>
          <w:color w:val="003366"/>
          <w:sz w:val="24"/>
          <w:szCs w:val="24"/>
        </w:rPr>
        <w:t>,</w:t>
      </w:r>
      <w:r w:rsidR="006D4DAA" w:rsidRPr="00AE02AC">
        <w:rPr>
          <w:rFonts w:ascii="Calibri" w:hAnsi="Calibri" w:cs="Tunga"/>
          <w:color w:val="003366"/>
          <w:sz w:val="24"/>
          <w:szCs w:val="24"/>
        </w:rPr>
        <w:t xml:space="preserve"> Glava VI. Promet VMP</w:t>
      </w:r>
    </w:p>
    <w:p w:rsidR="003E0BC2" w:rsidRPr="00E96032" w:rsidRDefault="003E0BC2" w:rsidP="00E96032">
      <w:pPr>
        <w:pStyle w:val="Obinitekst"/>
        <w:numPr>
          <w:ilvl w:val="0"/>
          <w:numId w:val="26"/>
        </w:numPr>
        <w:ind w:left="284" w:hanging="284"/>
        <w:rPr>
          <w:rFonts w:ascii="Calibri" w:hAnsi="Calibri" w:cs="Tunga"/>
          <w:color w:val="003366"/>
          <w:sz w:val="24"/>
          <w:szCs w:val="24"/>
        </w:rPr>
      </w:pPr>
      <w:r w:rsidRPr="00AE02AC">
        <w:rPr>
          <w:rFonts w:ascii="Calibri" w:hAnsi="Calibri" w:cs="Tunga"/>
          <w:color w:val="003366"/>
          <w:sz w:val="24"/>
          <w:szCs w:val="24"/>
        </w:rPr>
        <w:t xml:space="preserve">Pravilnika o veterinarsko-medicinskim </w:t>
      </w:r>
      <w:r w:rsidR="006D4DAA" w:rsidRPr="00AE02AC">
        <w:rPr>
          <w:rFonts w:ascii="Calibri" w:hAnsi="Calibri" w:cs="Tunga"/>
          <w:color w:val="003366"/>
          <w:sz w:val="24"/>
          <w:szCs w:val="24"/>
        </w:rPr>
        <w:t>proizvodima (Narodne novine, broj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30/09, 73/09, 14/10, 146/10, 32/11 i 67/13), Glav</w:t>
      </w:r>
      <w:r w:rsidR="00594A83" w:rsidRPr="00AE02AC">
        <w:rPr>
          <w:rFonts w:ascii="Calibri" w:hAnsi="Calibri" w:cs="Tunga"/>
          <w:color w:val="003366"/>
          <w:sz w:val="24"/>
          <w:szCs w:val="24"/>
        </w:rPr>
        <w:t>a VI.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Posjedovanje, </w:t>
      </w:r>
      <w:r w:rsidR="003A5BD6" w:rsidRPr="00AE02AC">
        <w:rPr>
          <w:rFonts w:ascii="Calibri" w:hAnsi="Calibri" w:cs="Tunga"/>
          <w:color w:val="003366"/>
          <w:sz w:val="24"/>
          <w:szCs w:val="24"/>
        </w:rPr>
        <w:t>distribuiranje i izdavanje VMP</w:t>
      </w:r>
    </w:p>
    <w:p w:rsidR="003E0BC2" w:rsidRPr="00AE02AC" w:rsidRDefault="003E0BC2" w:rsidP="00E96032">
      <w:pPr>
        <w:pStyle w:val="Obinitekst"/>
        <w:numPr>
          <w:ilvl w:val="0"/>
          <w:numId w:val="26"/>
        </w:numPr>
        <w:ind w:left="284" w:hanging="284"/>
        <w:rPr>
          <w:rFonts w:ascii="Calibri" w:hAnsi="Calibri" w:cs="Tunga"/>
          <w:color w:val="003366"/>
          <w:sz w:val="24"/>
          <w:szCs w:val="24"/>
        </w:rPr>
      </w:pPr>
      <w:r w:rsidRPr="00AE02AC">
        <w:rPr>
          <w:rFonts w:ascii="Calibri" w:hAnsi="Calibri" w:cs="Tunga"/>
          <w:color w:val="003366"/>
          <w:sz w:val="24"/>
          <w:szCs w:val="24"/>
        </w:rPr>
        <w:t>Pravilnika o uvjetima kojima moraju udovoljavati pravne osobe u obavljanju djelatnosti prometa na veliko i malo veterinarskim lijekovima, ljekovitim dodacima i veterinarsko-medicinskim proizvodima (Narodne novine</w:t>
      </w:r>
      <w:r w:rsidR="003A5BD6" w:rsidRPr="00AE02AC">
        <w:rPr>
          <w:rFonts w:ascii="Calibri" w:hAnsi="Calibri" w:cs="Tunga"/>
          <w:color w:val="003366"/>
          <w:sz w:val="24"/>
          <w:szCs w:val="24"/>
        </w:rPr>
        <w:t>,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br</w:t>
      </w:r>
      <w:r w:rsidR="003A5BD6" w:rsidRPr="00AE02AC">
        <w:rPr>
          <w:rFonts w:ascii="Calibri" w:hAnsi="Calibri" w:cs="Tunga"/>
          <w:color w:val="003366"/>
          <w:sz w:val="24"/>
          <w:szCs w:val="24"/>
        </w:rPr>
        <w:t>oj 73/99).</w:t>
      </w:r>
    </w:p>
    <w:p w:rsidR="00D37B71" w:rsidRPr="00AE02AC" w:rsidRDefault="00167101" w:rsidP="00C548B8">
      <w:pPr>
        <w:spacing w:before="120" w:after="120" w:line="240" w:lineRule="auto"/>
        <w:jc w:val="both"/>
        <w:rPr>
          <w:rFonts w:ascii="Calibri" w:hAnsi="Calibri" w:cs="Tunga"/>
          <w:color w:val="003366"/>
          <w:sz w:val="24"/>
          <w:szCs w:val="24"/>
        </w:rPr>
      </w:pPr>
      <w:r w:rsidRPr="00AE02AC">
        <w:rPr>
          <w:rFonts w:ascii="Calibri" w:hAnsi="Calibri" w:cs="Tunga"/>
          <w:color w:val="003366"/>
          <w:sz w:val="24"/>
          <w:szCs w:val="24"/>
        </w:rPr>
        <w:t>Zakon o veterinarsko-medicinskim proizvodima propisuje da prije početka obavljanja djelatnosti prometa</w:t>
      </w:r>
      <w:r w:rsidR="003110DA" w:rsidRPr="00AE02AC">
        <w:rPr>
          <w:rFonts w:ascii="Calibri" w:hAnsi="Calibri" w:cs="Tunga"/>
          <w:color w:val="003366"/>
          <w:sz w:val="24"/>
          <w:szCs w:val="24"/>
        </w:rPr>
        <w:t xml:space="preserve"> </w:t>
      </w:r>
      <w:r w:rsidR="00EA407C" w:rsidRPr="00AE02AC">
        <w:rPr>
          <w:rFonts w:ascii="Calibri" w:hAnsi="Calibri" w:cs="Tunga"/>
          <w:color w:val="003366"/>
          <w:sz w:val="24"/>
          <w:szCs w:val="24"/>
        </w:rPr>
        <w:t xml:space="preserve">VMP </w:t>
      </w:r>
      <w:r w:rsidRPr="00AE02AC">
        <w:rPr>
          <w:rFonts w:ascii="Calibri" w:hAnsi="Calibri" w:cs="Tunga"/>
          <w:color w:val="003366"/>
          <w:sz w:val="24"/>
          <w:szCs w:val="24"/>
        </w:rPr>
        <w:t>na malo, pravna osoba mora nadležnom tijelu podnijeti zahtjev za izdavanje odobrenja</w:t>
      </w:r>
      <w:r w:rsidR="003A5BD6" w:rsidRPr="00AE02AC">
        <w:rPr>
          <w:rFonts w:ascii="Calibri" w:hAnsi="Calibri" w:cs="Tunga"/>
          <w:color w:val="003366"/>
          <w:sz w:val="24"/>
          <w:szCs w:val="24"/>
        </w:rPr>
        <w:t xml:space="preserve"> uz koji prilaže dokumentaciju</w:t>
      </w:r>
      <w:r w:rsidRPr="00AE02AC">
        <w:rPr>
          <w:rFonts w:ascii="Calibri" w:hAnsi="Calibri" w:cs="Tunga"/>
          <w:color w:val="003366"/>
          <w:sz w:val="24"/>
          <w:szCs w:val="24"/>
        </w:rPr>
        <w:t xml:space="preserve"> kojom dokazuje udovoljava</w:t>
      </w:r>
      <w:r w:rsidR="00D37B71" w:rsidRPr="00AE02AC">
        <w:rPr>
          <w:rFonts w:ascii="Calibri" w:hAnsi="Calibri" w:cs="Tunga"/>
          <w:color w:val="003366"/>
          <w:sz w:val="24"/>
          <w:szCs w:val="24"/>
        </w:rPr>
        <w:t>nje</w:t>
      </w:r>
      <w:r w:rsidR="00C548B8" w:rsidRPr="00AE02AC">
        <w:rPr>
          <w:rFonts w:ascii="Calibri" w:hAnsi="Calibri" w:cs="Tunga"/>
          <w:color w:val="003366"/>
          <w:sz w:val="24"/>
          <w:szCs w:val="24"/>
        </w:rPr>
        <w:t xml:space="preserve"> propisanim uvjetima.</w:t>
      </w:r>
    </w:p>
    <w:p w:rsidR="00B32AF5" w:rsidRPr="00ED29F0" w:rsidRDefault="00D37B71" w:rsidP="00C548B8">
      <w:pPr>
        <w:spacing w:before="120" w:after="120" w:line="240" w:lineRule="auto"/>
        <w:jc w:val="both"/>
        <w:rPr>
          <w:rFonts w:ascii="Calibri" w:hAnsi="Calibri" w:cs="Tunga"/>
          <w:color w:val="003366"/>
          <w:sz w:val="24"/>
        </w:rPr>
      </w:pPr>
      <w:r w:rsidRPr="00656093">
        <w:rPr>
          <w:rFonts w:ascii="Calibri" w:hAnsi="Calibri" w:cs="Tunga"/>
          <w:color w:val="003366"/>
          <w:sz w:val="24"/>
          <w:u w:val="single"/>
        </w:rPr>
        <w:t>Zahtjev za izdavanje odobrenja i dokumentaciju potrebno je dostaviti</w:t>
      </w:r>
      <w:r w:rsidR="00167101" w:rsidRPr="00656093">
        <w:rPr>
          <w:rFonts w:ascii="Calibri" w:hAnsi="Calibri" w:cs="Tunga"/>
          <w:color w:val="003366"/>
          <w:sz w:val="24"/>
          <w:u w:val="single"/>
        </w:rPr>
        <w:t xml:space="preserve"> na adresu</w:t>
      </w:r>
      <w:r w:rsidRPr="00ED29F0">
        <w:rPr>
          <w:rFonts w:ascii="Calibri" w:hAnsi="Calibri" w:cs="Tunga"/>
          <w:color w:val="003366"/>
          <w:sz w:val="24"/>
        </w:rPr>
        <w:t>:</w:t>
      </w:r>
    </w:p>
    <w:p w:rsidR="00B32AF5" w:rsidRPr="003E67AA" w:rsidRDefault="00167101" w:rsidP="00B32AF5">
      <w:pPr>
        <w:spacing w:after="0" w:line="240" w:lineRule="auto"/>
        <w:ind w:left="284"/>
        <w:jc w:val="both"/>
        <w:rPr>
          <w:rFonts w:ascii="Calibri" w:hAnsi="Calibri" w:cs="Tunga"/>
          <w:b/>
          <w:sz w:val="26"/>
          <w:szCs w:val="26"/>
        </w:rPr>
      </w:pPr>
      <w:r w:rsidRPr="003E67AA">
        <w:rPr>
          <w:rFonts w:ascii="Calibri" w:hAnsi="Calibri" w:cs="Tunga"/>
          <w:b/>
          <w:sz w:val="26"/>
          <w:szCs w:val="26"/>
        </w:rPr>
        <w:t>Ministarstv</w:t>
      </w:r>
      <w:r w:rsidR="003A5BD6" w:rsidRPr="003E67AA">
        <w:rPr>
          <w:rFonts w:ascii="Calibri" w:hAnsi="Calibri" w:cs="Tunga"/>
          <w:b/>
          <w:sz w:val="26"/>
          <w:szCs w:val="26"/>
        </w:rPr>
        <w:t>o</w:t>
      </w:r>
      <w:r w:rsidRPr="003E67AA">
        <w:rPr>
          <w:rFonts w:ascii="Calibri" w:hAnsi="Calibri" w:cs="Tunga"/>
          <w:b/>
          <w:sz w:val="26"/>
          <w:szCs w:val="26"/>
        </w:rPr>
        <w:t xml:space="preserve"> poljoprivrede, Uprav</w:t>
      </w:r>
      <w:r w:rsidR="003A5BD6" w:rsidRPr="003E67AA">
        <w:rPr>
          <w:rFonts w:ascii="Calibri" w:hAnsi="Calibri" w:cs="Tunga"/>
          <w:b/>
          <w:sz w:val="26"/>
          <w:szCs w:val="26"/>
        </w:rPr>
        <w:t>a</w:t>
      </w:r>
      <w:r w:rsidRPr="003E67AA">
        <w:rPr>
          <w:rFonts w:ascii="Calibri" w:hAnsi="Calibri" w:cs="Tunga"/>
          <w:b/>
          <w:sz w:val="26"/>
          <w:szCs w:val="26"/>
        </w:rPr>
        <w:t xml:space="preserve"> za v</w:t>
      </w:r>
      <w:r w:rsidR="003A5BD6" w:rsidRPr="003E67AA">
        <w:rPr>
          <w:rFonts w:ascii="Calibri" w:hAnsi="Calibri" w:cs="Tunga"/>
          <w:b/>
          <w:sz w:val="26"/>
          <w:szCs w:val="26"/>
        </w:rPr>
        <w:t>eterinarstvo i sigurnost hrane</w:t>
      </w:r>
    </w:p>
    <w:p w:rsidR="00167101" w:rsidRDefault="00167101" w:rsidP="00B32AF5">
      <w:pPr>
        <w:ind w:left="284"/>
        <w:jc w:val="both"/>
        <w:rPr>
          <w:rFonts w:ascii="Calibri" w:hAnsi="Calibri" w:cs="Tunga"/>
          <w:b/>
          <w:sz w:val="26"/>
          <w:szCs w:val="26"/>
        </w:rPr>
      </w:pPr>
      <w:r w:rsidRPr="003E67AA">
        <w:rPr>
          <w:rFonts w:ascii="Calibri" w:hAnsi="Calibri" w:cs="Tunga"/>
          <w:b/>
          <w:sz w:val="26"/>
          <w:szCs w:val="26"/>
        </w:rPr>
        <w:t xml:space="preserve">Planinska </w:t>
      </w:r>
      <w:proofErr w:type="spellStart"/>
      <w:r w:rsidRPr="003E67AA">
        <w:rPr>
          <w:rFonts w:ascii="Calibri" w:hAnsi="Calibri" w:cs="Tunga"/>
          <w:b/>
          <w:sz w:val="26"/>
          <w:szCs w:val="26"/>
        </w:rPr>
        <w:t>2A</w:t>
      </w:r>
      <w:proofErr w:type="spellEnd"/>
      <w:r w:rsidRPr="003E67AA">
        <w:rPr>
          <w:rFonts w:ascii="Calibri" w:hAnsi="Calibri" w:cs="Tunga"/>
          <w:b/>
          <w:sz w:val="26"/>
          <w:szCs w:val="26"/>
        </w:rPr>
        <w:t>, 10</w:t>
      </w:r>
      <w:r w:rsidR="00EA407C">
        <w:rPr>
          <w:rFonts w:ascii="Calibri" w:hAnsi="Calibri" w:cs="Tunga"/>
          <w:b/>
          <w:sz w:val="26"/>
          <w:szCs w:val="26"/>
        </w:rPr>
        <w:t xml:space="preserve"> </w:t>
      </w:r>
      <w:r w:rsidRPr="003E67AA">
        <w:rPr>
          <w:rFonts w:ascii="Calibri" w:hAnsi="Calibri" w:cs="Tunga"/>
          <w:b/>
          <w:sz w:val="26"/>
          <w:szCs w:val="26"/>
        </w:rPr>
        <w:t>000 Zagreb</w:t>
      </w:r>
    </w:p>
    <w:p w:rsidR="003A2144" w:rsidRPr="003E67AA" w:rsidRDefault="003A2144" w:rsidP="00B32AF5">
      <w:pPr>
        <w:ind w:left="284"/>
        <w:jc w:val="both"/>
        <w:rPr>
          <w:rFonts w:ascii="Calibri" w:hAnsi="Calibri" w:cs="Tunga"/>
          <w:color w:val="003366"/>
          <w:sz w:val="26"/>
          <w:szCs w:val="26"/>
        </w:rPr>
      </w:pPr>
    </w:p>
    <w:p w:rsidR="00167101" w:rsidRPr="00B635A0" w:rsidRDefault="003110DA" w:rsidP="003E0BC2">
      <w:pPr>
        <w:rPr>
          <w:rFonts w:cs="Times New Roman"/>
          <w:b/>
          <w:color w:val="003366"/>
          <w:sz w:val="36"/>
          <w:szCs w:val="24"/>
        </w:rPr>
      </w:pPr>
      <w:r w:rsidRPr="00B635A0">
        <w:rPr>
          <w:rFonts w:cs="Times New Roman"/>
          <w:b/>
          <w:color w:val="003366"/>
          <w:sz w:val="32"/>
          <w:szCs w:val="24"/>
        </w:rPr>
        <w:t>D</w:t>
      </w:r>
      <w:r w:rsidR="00EA407C">
        <w:rPr>
          <w:rFonts w:cs="Times New Roman"/>
          <w:b/>
          <w:color w:val="003366"/>
          <w:sz w:val="32"/>
          <w:szCs w:val="24"/>
        </w:rPr>
        <w:t>OKUMENTI KOJE TREBA DOSTAVITI</w:t>
      </w:r>
      <w:r w:rsidRPr="00B635A0">
        <w:rPr>
          <w:rFonts w:cs="Times New Roman"/>
          <w:b/>
          <w:color w:val="003366"/>
          <w:sz w:val="32"/>
          <w:szCs w:val="24"/>
        </w:rPr>
        <w:t>:</w:t>
      </w:r>
    </w:p>
    <w:p w:rsidR="00DD54A1" w:rsidRPr="00B635A0" w:rsidRDefault="003E0BC2" w:rsidP="00EA407C">
      <w:pPr>
        <w:pStyle w:val="Odlomakpopisa"/>
        <w:numPr>
          <w:ilvl w:val="0"/>
          <w:numId w:val="5"/>
        </w:numPr>
        <w:spacing w:line="240" w:lineRule="auto"/>
        <w:ind w:left="426" w:hanging="426"/>
        <w:rPr>
          <w:rFonts w:cs="Times New Roman"/>
          <w:b/>
          <w:color w:val="003366"/>
          <w:sz w:val="32"/>
          <w:szCs w:val="24"/>
        </w:rPr>
      </w:pPr>
      <w:r w:rsidRPr="00B635A0">
        <w:rPr>
          <w:rFonts w:cs="Arial"/>
          <w:b/>
          <w:color w:val="003366"/>
          <w:sz w:val="32"/>
          <w:szCs w:val="24"/>
        </w:rPr>
        <w:t xml:space="preserve">ODOBRAVANJE </w:t>
      </w:r>
      <w:r w:rsidR="00DD54A1" w:rsidRPr="00B635A0">
        <w:rPr>
          <w:rFonts w:cs="Times New Roman"/>
          <w:b/>
          <w:color w:val="003366"/>
          <w:sz w:val="32"/>
          <w:szCs w:val="24"/>
        </w:rPr>
        <w:t>VETERINARSKE LJEKARNE</w:t>
      </w:r>
    </w:p>
    <w:p w:rsidR="00EB7AB2" w:rsidRPr="00ED29F0" w:rsidRDefault="00CB70A0" w:rsidP="002B38FB">
      <w:pPr>
        <w:pStyle w:val="StandardWeb"/>
        <w:numPr>
          <w:ilvl w:val="0"/>
          <w:numId w:val="1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</w:rPr>
      </w:pPr>
      <w:r w:rsidRPr="00ED29F0">
        <w:rPr>
          <w:rFonts w:asciiTheme="minorHAnsi" w:hAnsiTheme="minorHAnsi"/>
          <w:color w:val="003366"/>
        </w:rPr>
        <w:t xml:space="preserve">Zahtjev za izdavanje odobrenja </w:t>
      </w:r>
      <w:r w:rsidR="00F70E87" w:rsidRPr="00ED29F0">
        <w:rPr>
          <w:rFonts w:asciiTheme="minorHAnsi" w:hAnsiTheme="minorHAnsi"/>
          <w:color w:val="003366"/>
        </w:rPr>
        <w:t>za promet veterinarsko-</w:t>
      </w:r>
      <w:r w:rsidR="00DD54A1" w:rsidRPr="00ED29F0">
        <w:rPr>
          <w:rFonts w:asciiTheme="minorHAnsi" w:hAnsiTheme="minorHAnsi"/>
          <w:color w:val="003366"/>
        </w:rPr>
        <w:t>medicinskih proizvoda na malo u veterinarskoj ljekarni</w:t>
      </w:r>
      <w:r w:rsidR="00E05AAA" w:rsidRPr="00ED29F0">
        <w:rPr>
          <w:rFonts w:asciiTheme="minorHAnsi" w:hAnsiTheme="minorHAnsi"/>
          <w:color w:val="003366"/>
        </w:rPr>
        <w:t xml:space="preserve">, </w:t>
      </w:r>
      <w:r w:rsidR="00EB7AB2" w:rsidRPr="00ED29F0">
        <w:rPr>
          <w:rFonts w:asciiTheme="minorHAnsi" w:hAnsiTheme="minorHAnsi"/>
          <w:color w:val="003366"/>
        </w:rPr>
        <w:t>koji mora sadržavati:</w:t>
      </w:r>
    </w:p>
    <w:p w:rsidR="00EB7AB2" w:rsidRPr="00ED29F0" w:rsidRDefault="00F70E87" w:rsidP="002B38FB">
      <w:pPr>
        <w:pStyle w:val="Odlomakpopisa"/>
        <w:numPr>
          <w:ilvl w:val="1"/>
          <w:numId w:val="1"/>
        </w:numPr>
        <w:tabs>
          <w:tab w:val="left" w:pos="567"/>
        </w:tabs>
        <w:spacing w:before="60" w:after="60" w:line="240" w:lineRule="auto"/>
        <w:ind w:left="425" w:hanging="357"/>
        <w:rPr>
          <w:rFonts w:cs="Times New Roman"/>
          <w:color w:val="003366"/>
          <w:sz w:val="24"/>
          <w:szCs w:val="24"/>
        </w:rPr>
      </w:pPr>
      <w:r w:rsidRPr="00ED29F0">
        <w:rPr>
          <w:rFonts w:cs="Times New Roman"/>
          <w:color w:val="003366"/>
          <w:sz w:val="24"/>
          <w:szCs w:val="24"/>
        </w:rPr>
        <w:t>naziv pravne osobe i OIB</w:t>
      </w:r>
    </w:p>
    <w:p w:rsidR="00EB7AB2" w:rsidRPr="00ED29F0" w:rsidRDefault="00EB7AB2" w:rsidP="002B38FB">
      <w:pPr>
        <w:pStyle w:val="Odlomakpopisa"/>
        <w:numPr>
          <w:ilvl w:val="1"/>
          <w:numId w:val="1"/>
        </w:numPr>
        <w:spacing w:before="60" w:after="60" w:line="240" w:lineRule="auto"/>
        <w:ind w:left="425" w:hanging="357"/>
        <w:rPr>
          <w:rFonts w:cs="Times New Roman"/>
          <w:color w:val="003366"/>
          <w:sz w:val="24"/>
          <w:szCs w:val="24"/>
        </w:rPr>
      </w:pPr>
      <w:r w:rsidRPr="00ED29F0">
        <w:rPr>
          <w:rFonts w:cs="Times New Roman"/>
          <w:color w:val="003366"/>
          <w:sz w:val="24"/>
          <w:szCs w:val="24"/>
        </w:rPr>
        <w:t>naziv i adre</w:t>
      </w:r>
      <w:r w:rsidR="00DB6E7A" w:rsidRPr="00ED29F0">
        <w:rPr>
          <w:rFonts w:cs="Times New Roman"/>
          <w:color w:val="003366"/>
          <w:sz w:val="24"/>
          <w:szCs w:val="24"/>
        </w:rPr>
        <w:t>su buduće veterinarske ljekarne</w:t>
      </w:r>
    </w:p>
    <w:p w:rsidR="00DD54A1" w:rsidRPr="00ED29F0" w:rsidRDefault="00D37B71" w:rsidP="002B38FB">
      <w:pPr>
        <w:pStyle w:val="StandardWeb"/>
        <w:numPr>
          <w:ilvl w:val="0"/>
          <w:numId w:val="1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r w:rsidRPr="00ED29F0">
        <w:rPr>
          <w:rFonts w:asciiTheme="minorHAnsi" w:hAnsiTheme="minorHAnsi"/>
          <w:color w:val="003366"/>
          <w:lang w:eastAsia="hr-HR"/>
        </w:rPr>
        <w:t xml:space="preserve">Suglasnost </w:t>
      </w:r>
      <w:r w:rsidR="00EB7AB2" w:rsidRPr="00ED29F0">
        <w:rPr>
          <w:rFonts w:asciiTheme="minorHAnsi" w:hAnsiTheme="minorHAnsi"/>
          <w:color w:val="003366"/>
          <w:lang w:eastAsia="hr-HR"/>
        </w:rPr>
        <w:t xml:space="preserve">nadležnog </w:t>
      </w:r>
      <w:r w:rsidR="004A3369" w:rsidRPr="00ED29F0">
        <w:rPr>
          <w:rFonts w:asciiTheme="minorHAnsi" w:hAnsiTheme="minorHAnsi"/>
          <w:color w:val="003366"/>
          <w:lang w:eastAsia="hr-HR"/>
        </w:rPr>
        <w:t>veterinarskog ureda na lokaciju</w:t>
      </w:r>
    </w:p>
    <w:p w:rsidR="00DD54A1" w:rsidRPr="00ED29F0" w:rsidRDefault="00D37B71" w:rsidP="002B38FB">
      <w:pPr>
        <w:pStyle w:val="StandardWeb"/>
        <w:numPr>
          <w:ilvl w:val="0"/>
          <w:numId w:val="1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r w:rsidRPr="00ED29F0">
        <w:rPr>
          <w:rFonts w:asciiTheme="minorHAnsi" w:hAnsiTheme="minorHAnsi"/>
          <w:color w:val="003366"/>
          <w:lang w:eastAsia="hr-HR"/>
        </w:rPr>
        <w:t xml:space="preserve">Rješenje </w:t>
      </w:r>
      <w:r w:rsidR="00DA1982" w:rsidRPr="00ED29F0">
        <w:rPr>
          <w:rFonts w:asciiTheme="minorHAnsi" w:hAnsiTheme="minorHAnsi"/>
          <w:color w:val="003366"/>
          <w:lang w:eastAsia="hr-HR"/>
        </w:rPr>
        <w:t xml:space="preserve">o upisu društva u registar nadležnog trgovačkog suda </w:t>
      </w:r>
      <w:r w:rsidRPr="00ED29F0">
        <w:rPr>
          <w:rFonts w:asciiTheme="minorHAnsi" w:hAnsiTheme="minorHAnsi"/>
          <w:color w:val="003366"/>
          <w:lang w:eastAsia="hr-HR"/>
        </w:rPr>
        <w:t>s upisanom djelatnosti prometa veterinarsko-</w:t>
      </w:r>
      <w:r w:rsidR="008A40E6" w:rsidRPr="00ED29F0">
        <w:rPr>
          <w:rFonts w:asciiTheme="minorHAnsi" w:hAnsiTheme="minorHAnsi"/>
          <w:color w:val="003366"/>
          <w:lang w:eastAsia="hr-HR"/>
        </w:rPr>
        <w:t>medicinskim proizvodima na malo</w:t>
      </w:r>
    </w:p>
    <w:p w:rsidR="00DD54A1" w:rsidRPr="00ED29F0" w:rsidRDefault="00E05AAA" w:rsidP="002B38FB">
      <w:pPr>
        <w:pStyle w:val="StandardWeb"/>
        <w:numPr>
          <w:ilvl w:val="0"/>
          <w:numId w:val="1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r w:rsidRPr="00ED29F0">
        <w:rPr>
          <w:rFonts w:asciiTheme="minorHAnsi" w:hAnsiTheme="minorHAnsi"/>
          <w:color w:val="003366"/>
          <w:lang w:eastAsia="hr-HR"/>
        </w:rPr>
        <w:t xml:space="preserve">Mišljenje </w:t>
      </w:r>
      <w:r w:rsidR="008A40E6" w:rsidRPr="00ED29F0">
        <w:rPr>
          <w:rFonts w:asciiTheme="minorHAnsi" w:hAnsiTheme="minorHAnsi"/>
          <w:color w:val="003366"/>
          <w:lang w:eastAsia="hr-HR"/>
        </w:rPr>
        <w:t>Hrvatske veterinarske komore</w:t>
      </w:r>
    </w:p>
    <w:p w:rsidR="00DD54A1" w:rsidRPr="00ED29F0" w:rsidRDefault="00D37B71" w:rsidP="002B38FB">
      <w:pPr>
        <w:pStyle w:val="StandardWeb"/>
        <w:numPr>
          <w:ilvl w:val="0"/>
          <w:numId w:val="1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r w:rsidRPr="00ED29F0">
        <w:rPr>
          <w:rFonts w:asciiTheme="minorHAnsi" w:hAnsiTheme="minorHAnsi"/>
          <w:color w:val="003366"/>
          <w:lang w:eastAsia="hr-HR"/>
        </w:rPr>
        <w:t>Dokumente o odgovornoj osobi</w:t>
      </w:r>
      <w:r w:rsidR="00DD54A1" w:rsidRPr="00ED29F0">
        <w:rPr>
          <w:rFonts w:asciiTheme="minorHAnsi" w:hAnsiTheme="minorHAnsi"/>
          <w:color w:val="003366"/>
          <w:lang w:eastAsia="hr-HR"/>
        </w:rPr>
        <w:t>:</w:t>
      </w:r>
    </w:p>
    <w:p w:rsidR="00DD54A1" w:rsidRPr="00ED29F0" w:rsidRDefault="00656093" w:rsidP="002B38FB">
      <w:pPr>
        <w:pStyle w:val="Odlomakpopisa"/>
        <w:numPr>
          <w:ilvl w:val="1"/>
          <w:numId w:val="1"/>
        </w:numPr>
        <w:spacing w:before="60" w:after="60" w:line="240" w:lineRule="auto"/>
        <w:ind w:left="425" w:hanging="357"/>
        <w:rPr>
          <w:rFonts w:cs="Times New Roman"/>
          <w:color w:val="003366"/>
          <w:sz w:val="24"/>
          <w:szCs w:val="24"/>
        </w:rPr>
      </w:pPr>
      <w:r>
        <w:rPr>
          <w:rFonts w:cs="Times New Roman"/>
          <w:color w:val="003366"/>
          <w:sz w:val="24"/>
          <w:szCs w:val="24"/>
        </w:rPr>
        <w:t>i</w:t>
      </w:r>
      <w:r w:rsidR="00E05AAA" w:rsidRPr="00ED29F0">
        <w:rPr>
          <w:rFonts w:cs="Times New Roman"/>
          <w:color w:val="003366"/>
          <w:sz w:val="24"/>
          <w:szCs w:val="24"/>
        </w:rPr>
        <w:t xml:space="preserve">menovanje </w:t>
      </w:r>
      <w:r w:rsidR="004A3369" w:rsidRPr="00ED29F0">
        <w:rPr>
          <w:rFonts w:cs="Times New Roman"/>
          <w:color w:val="003366"/>
          <w:sz w:val="24"/>
          <w:szCs w:val="24"/>
        </w:rPr>
        <w:t>odgovorne osobe u ljekarn</w:t>
      </w:r>
      <w:r w:rsidR="00416DA0" w:rsidRPr="00ED29F0">
        <w:rPr>
          <w:rFonts w:cs="Times New Roman"/>
          <w:color w:val="003366"/>
          <w:sz w:val="24"/>
          <w:szCs w:val="24"/>
        </w:rPr>
        <w:t>i</w:t>
      </w:r>
      <w:r w:rsidR="00D61D7C" w:rsidRPr="00ED29F0">
        <w:rPr>
          <w:rFonts w:cs="Times New Roman"/>
          <w:color w:val="003366"/>
          <w:sz w:val="24"/>
          <w:szCs w:val="24"/>
        </w:rPr>
        <w:t>,</w:t>
      </w:r>
      <w:r w:rsidR="004A3369" w:rsidRPr="00ED29F0">
        <w:rPr>
          <w:rFonts w:cs="Times New Roman"/>
          <w:color w:val="003366"/>
          <w:sz w:val="24"/>
          <w:szCs w:val="24"/>
        </w:rPr>
        <w:t xml:space="preserve"> </w:t>
      </w:r>
      <w:r w:rsidR="00DD54A1" w:rsidRPr="00ED29F0">
        <w:rPr>
          <w:rFonts w:cs="Times New Roman"/>
          <w:color w:val="003366"/>
          <w:sz w:val="24"/>
          <w:szCs w:val="24"/>
        </w:rPr>
        <w:t>OIB odgovorne osobe</w:t>
      </w:r>
    </w:p>
    <w:p w:rsidR="00DD54A1" w:rsidRPr="00ED29F0" w:rsidRDefault="00656093" w:rsidP="002B38FB">
      <w:pPr>
        <w:pStyle w:val="Odlomakpopisa"/>
        <w:numPr>
          <w:ilvl w:val="1"/>
          <w:numId w:val="1"/>
        </w:numPr>
        <w:spacing w:before="60" w:after="60" w:line="240" w:lineRule="auto"/>
        <w:ind w:left="425" w:hanging="357"/>
        <w:rPr>
          <w:rFonts w:cs="Times New Roman"/>
          <w:color w:val="003366"/>
          <w:sz w:val="24"/>
          <w:szCs w:val="24"/>
        </w:rPr>
      </w:pPr>
      <w:r>
        <w:rPr>
          <w:rFonts w:cs="Times New Roman"/>
          <w:color w:val="003366"/>
          <w:sz w:val="24"/>
          <w:szCs w:val="24"/>
        </w:rPr>
        <w:t>p</w:t>
      </w:r>
      <w:r w:rsidR="00E05AAA" w:rsidRPr="00ED29F0">
        <w:rPr>
          <w:rFonts w:cs="Times New Roman"/>
          <w:color w:val="003366"/>
          <w:sz w:val="24"/>
          <w:szCs w:val="24"/>
        </w:rPr>
        <w:t xml:space="preserve">resliku </w:t>
      </w:r>
      <w:r w:rsidR="00DD54A1" w:rsidRPr="00ED29F0">
        <w:rPr>
          <w:rFonts w:cs="Times New Roman"/>
          <w:color w:val="003366"/>
          <w:sz w:val="24"/>
          <w:szCs w:val="24"/>
        </w:rPr>
        <w:t>svjedodžbe o položenom Državnom stručnom ispitu</w:t>
      </w:r>
    </w:p>
    <w:p w:rsidR="003A2144" w:rsidRDefault="00656093" w:rsidP="002B38FB">
      <w:pPr>
        <w:pStyle w:val="Odlomakpopisa"/>
        <w:numPr>
          <w:ilvl w:val="1"/>
          <w:numId w:val="1"/>
        </w:numPr>
        <w:spacing w:before="60" w:after="60" w:line="240" w:lineRule="auto"/>
        <w:ind w:left="425" w:hanging="357"/>
        <w:rPr>
          <w:color w:val="003366"/>
          <w:sz w:val="24"/>
          <w:szCs w:val="24"/>
          <w:lang w:eastAsia="hr-HR"/>
        </w:rPr>
      </w:pPr>
      <w:r>
        <w:rPr>
          <w:rFonts w:cs="Times New Roman"/>
          <w:color w:val="003366"/>
          <w:sz w:val="24"/>
          <w:szCs w:val="24"/>
        </w:rPr>
        <w:t>d</w:t>
      </w:r>
      <w:r w:rsidR="00E05AAA" w:rsidRPr="00ED29F0">
        <w:rPr>
          <w:rFonts w:cs="Times New Roman"/>
          <w:color w:val="003366"/>
          <w:sz w:val="24"/>
          <w:szCs w:val="24"/>
        </w:rPr>
        <w:t xml:space="preserve">okaz </w:t>
      </w:r>
      <w:r w:rsidR="00D014F1" w:rsidRPr="00ED29F0">
        <w:rPr>
          <w:rFonts w:cs="Times New Roman"/>
          <w:color w:val="003366"/>
          <w:sz w:val="24"/>
          <w:szCs w:val="24"/>
        </w:rPr>
        <w:t xml:space="preserve">o </w:t>
      </w:r>
      <w:r w:rsidR="00E05AAA" w:rsidRPr="00ED29F0">
        <w:rPr>
          <w:rFonts w:cs="Times New Roman"/>
          <w:color w:val="003366"/>
          <w:sz w:val="24"/>
          <w:szCs w:val="24"/>
        </w:rPr>
        <w:t>uposlenosti odgovorne osobe u veterinarskoj ljekarni: elektronički zapis</w:t>
      </w:r>
      <w:r w:rsidR="00E05AAA" w:rsidRPr="00ED29F0">
        <w:rPr>
          <w:color w:val="003366"/>
          <w:sz w:val="24"/>
          <w:szCs w:val="24"/>
          <w:lang w:eastAsia="hr-HR"/>
        </w:rPr>
        <w:t xml:space="preserve"> Mirovinskog osiguranja o radno pravnom statusu odgovorne osobe</w:t>
      </w:r>
      <w:r w:rsidR="004B5CAB" w:rsidRPr="00ED29F0">
        <w:rPr>
          <w:color w:val="003366"/>
          <w:sz w:val="24"/>
          <w:szCs w:val="24"/>
          <w:lang w:eastAsia="hr-HR"/>
        </w:rPr>
        <w:t>.</w:t>
      </w:r>
    </w:p>
    <w:p w:rsidR="003A2144" w:rsidRDefault="003A2144">
      <w:pPr>
        <w:rPr>
          <w:color w:val="003366"/>
          <w:sz w:val="24"/>
          <w:szCs w:val="24"/>
          <w:lang w:eastAsia="hr-HR"/>
        </w:rPr>
      </w:pPr>
      <w:r>
        <w:rPr>
          <w:color w:val="003366"/>
          <w:sz w:val="24"/>
          <w:szCs w:val="24"/>
          <w:lang w:eastAsia="hr-HR"/>
        </w:rPr>
        <w:br w:type="page"/>
      </w:r>
    </w:p>
    <w:p w:rsidR="004B5CAB" w:rsidRPr="003A2144" w:rsidRDefault="004B5CAB" w:rsidP="003A2144">
      <w:pPr>
        <w:spacing w:before="60" w:after="60" w:line="240" w:lineRule="auto"/>
        <w:rPr>
          <w:color w:val="003366"/>
          <w:sz w:val="2"/>
          <w:szCs w:val="2"/>
          <w:lang w:eastAsia="hr-HR"/>
        </w:rPr>
      </w:pPr>
    </w:p>
    <w:p w:rsidR="0098153A" w:rsidRPr="00B635A0" w:rsidRDefault="00F03E8D" w:rsidP="00C50DDE">
      <w:pPr>
        <w:pStyle w:val="Odlomakpopisa"/>
        <w:numPr>
          <w:ilvl w:val="0"/>
          <w:numId w:val="5"/>
        </w:numPr>
        <w:spacing w:line="240" w:lineRule="auto"/>
        <w:ind w:left="426" w:hanging="426"/>
        <w:rPr>
          <w:rFonts w:cs="Times New Roman"/>
          <w:b/>
          <w:color w:val="003366"/>
          <w:sz w:val="32"/>
          <w:szCs w:val="24"/>
        </w:rPr>
      </w:pPr>
      <w:r w:rsidRPr="00B635A0">
        <w:rPr>
          <w:rFonts w:cs="Times New Roman"/>
          <w:b/>
          <w:color w:val="003366"/>
          <w:sz w:val="32"/>
          <w:szCs w:val="24"/>
        </w:rPr>
        <w:t>BRISANJE VETERINARSKE LJEKARNE PO ZAHTJEVU STRANKE</w:t>
      </w:r>
    </w:p>
    <w:p w:rsidR="00416DA0" w:rsidRPr="007A1881" w:rsidRDefault="00C50DDE" w:rsidP="00E672AC">
      <w:pPr>
        <w:pStyle w:val="StandardWeb"/>
        <w:spacing w:before="60" w:beforeAutospacing="0" w:after="60" w:afterAutospacing="0"/>
        <w:rPr>
          <w:rFonts w:asciiTheme="minorHAnsi" w:hAnsiTheme="minorHAnsi"/>
          <w:color w:val="003366"/>
        </w:rPr>
      </w:pPr>
      <w:bookmarkStart w:id="0" w:name="_GoBack"/>
      <w:bookmarkEnd w:id="0"/>
      <w:r>
        <w:rPr>
          <w:rFonts w:asciiTheme="minorHAnsi" w:hAnsiTheme="minorHAnsi"/>
          <w:color w:val="003366"/>
        </w:rPr>
        <w:t>Zahtjev za brisanje</w:t>
      </w:r>
      <w:r w:rsidR="0098153A" w:rsidRPr="007A1881">
        <w:rPr>
          <w:rFonts w:asciiTheme="minorHAnsi" w:hAnsiTheme="minorHAnsi"/>
          <w:color w:val="003366"/>
        </w:rPr>
        <w:t xml:space="preserve"> veterinarske ljekarne</w:t>
      </w:r>
      <w:r w:rsidR="00F72378" w:rsidRPr="007A1881">
        <w:rPr>
          <w:rFonts w:asciiTheme="minorHAnsi" w:hAnsiTheme="minorHAnsi"/>
          <w:color w:val="003366"/>
        </w:rPr>
        <w:t xml:space="preserve">, </w:t>
      </w:r>
      <w:r w:rsidR="00416DA0" w:rsidRPr="007A1881">
        <w:rPr>
          <w:rFonts w:asciiTheme="minorHAnsi" w:hAnsiTheme="minorHAnsi"/>
          <w:color w:val="003366"/>
        </w:rPr>
        <w:t>koji mora sadržavati:</w:t>
      </w:r>
    </w:p>
    <w:p w:rsidR="00416DA0" w:rsidRPr="007A1881" w:rsidRDefault="00F72378" w:rsidP="002B38FB">
      <w:pPr>
        <w:pStyle w:val="Odlomakpopisa"/>
        <w:numPr>
          <w:ilvl w:val="1"/>
          <w:numId w:val="1"/>
        </w:numPr>
        <w:tabs>
          <w:tab w:val="left" w:pos="567"/>
        </w:tabs>
        <w:spacing w:before="60" w:after="60" w:line="240" w:lineRule="auto"/>
        <w:ind w:left="426" w:hanging="426"/>
        <w:rPr>
          <w:rFonts w:cs="Times New Roman"/>
          <w:color w:val="003366"/>
          <w:sz w:val="24"/>
          <w:szCs w:val="24"/>
        </w:rPr>
      </w:pPr>
      <w:r w:rsidRPr="007A1881">
        <w:rPr>
          <w:rFonts w:cs="Times New Roman"/>
          <w:color w:val="003366"/>
          <w:sz w:val="24"/>
          <w:szCs w:val="24"/>
        </w:rPr>
        <w:t>naziv i adres</w:t>
      </w:r>
      <w:r w:rsidR="00416DA0" w:rsidRPr="007A1881">
        <w:rPr>
          <w:rFonts w:cs="Times New Roman"/>
          <w:color w:val="003366"/>
          <w:sz w:val="24"/>
          <w:szCs w:val="24"/>
        </w:rPr>
        <w:t>u</w:t>
      </w:r>
      <w:r w:rsidRPr="007A1881">
        <w:rPr>
          <w:rFonts w:cs="Times New Roman"/>
          <w:color w:val="003366"/>
          <w:sz w:val="24"/>
          <w:szCs w:val="24"/>
        </w:rPr>
        <w:t xml:space="preserve"> veterinarske ljekarne</w:t>
      </w:r>
    </w:p>
    <w:p w:rsidR="00F72378" w:rsidRPr="007A1881" w:rsidRDefault="00F72378" w:rsidP="002B38FB">
      <w:pPr>
        <w:pStyle w:val="Odlomakpopisa"/>
        <w:numPr>
          <w:ilvl w:val="1"/>
          <w:numId w:val="1"/>
        </w:numPr>
        <w:tabs>
          <w:tab w:val="left" w:pos="567"/>
        </w:tabs>
        <w:spacing w:before="60" w:after="60" w:line="240" w:lineRule="auto"/>
        <w:ind w:left="426" w:hanging="426"/>
        <w:rPr>
          <w:rFonts w:cs="Times New Roman"/>
          <w:color w:val="003366"/>
          <w:sz w:val="24"/>
          <w:szCs w:val="24"/>
        </w:rPr>
      </w:pPr>
      <w:r w:rsidRPr="007A1881">
        <w:rPr>
          <w:rFonts w:cs="Times New Roman"/>
          <w:color w:val="003366"/>
          <w:sz w:val="24"/>
          <w:szCs w:val="24"/>
        </w:rPr>
        <w:t>OIB trgovačkog društva</w:t>
      </w:r>
    </w:p>
    <w:p w:rsidR="00F03E8D" w:rsidRPr="00220E97" w:rsidRDefault="00F03E8D" w:rsidP="002B4C61">
      <w:pPr>
        <w:spacing w:after="0" w:line="240" w:lineRule="auto"/>
        <w:jc w:val="both"/>
        <w:rPr>
          <w:rFonts w:cs="Times New Roman"/>
          <w:color w:val="003366"/>
          <w:sz w:val="24"/>
          <w:szCs w:val="24"/>
        </w:rPr>
      </w:pPr>
    </w:p>
    <w:p w:rsidR="00D61D7C" w:rsidRPr="00220E97" w:rsidRDefault="00D61D7C" w:rsidP="00F03E8D">
      <w:pPr>
        <w:spacing w:after="0" w:line="240" w:lineRule="auto"/>
        <w:rPr>
          <w:rFonts w:cs="Times New Roman"/>
          <w:color w:val="003366"/>
          <w:sz w:val="24"/>
          <w:szCs w:val="24"/>
        </w:rPr>
      </w:pPr>
    </w:p>
    <w:p w:rsidR="0098153A" w:rsidRPr="00B635A0" w:rsidRDefault="00422386" w:rsidP="005B07A0">
      <w:pPr>
        <w:pStyle w:val="Odlomakpopisa"/>
        <w:numPr>
          <w:ilvl w:val="0"/>
          <w:numId w:val="5"/>
        </w:numPr>
        <w:spacing w:line="240" w:lineRule="auto"/>
        <w:ind w:left="426" w:hanging="426"/>
        <w:rPr>
          <w:rFonts w:cs="Times New Roman"/>
          <w:b/>
          <w:color w:val="003366"/>
          <w:sz w:val="32"/>
          <w:szCs w:val="24"/>
        </w:rPr>
      </w:pPr>
      <w:r w:rsidRPr="00B635A0">
        <w:rPr>
          <w:rFonts w:cs="Times New Roman"/>
          <w:b/>
          <w:color w:val="003366"/>
          <w:sz w:val="32"/>
          <w:szCs w:val="24"/>
        </w:rPr>
        <w:t>PROMJENA ODGOVORNE</w:t>
      </w:r>
      <w:r w:rsidR="003A6786">
        <w:rPr>
          <w:rFonts w:cs="Times New Roman"/>
          <w:b/>
          <w:color w:val="003366"/>
          <w:sz w:val="32"/>
          <w:szCs w:val="24"/>
        </w:rPr>
        <w:t xml:space="preserve"> OSOBE U VETERINARSKOJ LJEKARNI</w:t>
      </w:r>
    </w:p>
    <w:p w:rsidR="00416DA0" w:rsidRPr="00B111AC" w:rsidRDefault="002B38FB" w:rsidP="002B38FB">
      <w:pPr>
        <w:pStyle w:val="StandardWeb"/>
        <w:numPr>
          <w:ilvl w:val="0"/>
          <w:numId w:val="25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r>
        <w:rPr>
          <w:rFonts w:asciiTheme="minorHAnsi" w:hAnsiTheme="minorHAnsi"/>
          <w:color w:val="003366"/>
          <w:lang w:eastAsia="hr-HR"/>
        </w:rPr>
        <w:t>Zahtjev za promjenu</w:t>
      </w:r>
      <w:r w:rsidR="0098153A" w:rsidRPr="00B111AC">
        <w:rPr>
          <w:rFonts w:asciiTheme="minorHAnsi" w:hAnsiTheme="minorHAnsi"/>
          <w:color w:val="003366"/>
          <w:lang w:eastAsia="hr-HR"/>
        </w:rPr>
        <w:t xml:space="preserve"> odgovorne osobe </w:t>
      </w:r>
      <w:r w:rsidR="0002245C" w:rsidRPr="00B111AC">
        <w:rPr>
          <w:rFonts w:asciiTheme="minorHAnsi" w:hAnsiTheme="minorHAnsi"/>
          <w:color w:val="003366"/>
          <w:lang w:eastAsia="hr-HR"/>
        </w:rPr>
        <w:t>u veterinarskoj ljekarni</w:t>
      </w:r>
      <w:r w:rsidR="004A3369" w:rsidRPr="00B111AC">
        <w:rPr>
          <w:rFonts w:asciiTheme="minorHAnsi" w:hAnsiTheme="minorHAnsi"/>
          <w:color w:val="003366"/>
          <w:lang w:eastAsia="hr-HR"/>
        </w:rPr>
        <w:t>,</w:t>
      </w:r>
      <w:r w:rsidR="0002245C" w:rsidRPr="00B111AC">
        <w:rPr>
          <w:rFonts w:asciiTheme="minorHAnsi" w:hAnsiTheme="minorHAnsi"/>
          <w:color w:val="003366"/>
          <w:lang w:eastAsia="hr-HR"/>
        </w:rPr>
        <w:t xml:space="preserve"> </w:t>
      </w:r>
      <w:r w:rsidR="00416DA0" w:rsidRPr="00B111AC">
        <w:rPr>
          <w:rFonts w:asciiTheme="minorHAnsi" w:hAnsiTheme="minorHAnsi"/>
          <w:color w:val="003366"/>
          <w:lang w:eastAsia="hr-HR"/>
        </w:rPr>
        <w:t>koji mora sadržavati:</w:t>
      </w:r>
    </w:p>
    <w:p w:rsidR="00416DA0" w:rsidRPr="00220E97" w:rsidRDefault="00416DA0" w:rsidP="002B38FB">
      <w:pPr>
        <w:pStyle w:val="Odlomakpopisa"/>
        <w:numPr>
          <w:ilvl w:val="1"/>
          <w:numId w:val="24"/>
        </w:numPr>
        <w:spacing w:before="80" w:after="80" w:line="240" w:lineRule="auto"/>
        <w:ind w:left="426" w:hanging="426"/>
        <w:rPr>
          <w:rFonts w:cs="Times New Roman"/>
          <w:color w:val="003366"/>
          <w:sz w:val="24"/>
          <w:szCs w:val="24"/>
        </w:rPr>
      </w:pPr>
      <w:r w:rsidRPr="00220E97">
        <w:rPr>
          <w:rFonts w:cs="Times New Roman"/>
          <w:color w:val="003366"/>
          <w:sz w:val="24"/>
          <w:szCs w:val="24"/>
        </w:rPr>
        <w:t xml:space="preserve">naziv i adresu </w:t>
      </w:r>
      <w:r w:rsidR="002B38FB">
        <w:rPr>
          <w:rFonts w:cs="Times New Roman"/>
          <w:color w:val="003366"/>
          <w:sz w:val="24"/>
          <w:szCs w:val="24"/>
        </w:rPr>
        <w:t>veterinarske ljekarne</w:t>
      </w:r>
    </w:p>
    <w:p w:rsidR="00416DA0" w:rsidRPr="00220E97" w:rsidRDefault="002B38FB" w:rsidP="002B38FB">
      <w:pPr>
        <w:pStyle w:val="Odlomakpopisa"/>
        <w:numPr>
          <w:ilvl w:val="1"/>
          <w:numId w:val="24"/>
        </w:numPr>
        <w:spacing w:before="80" w:after="80" w:line="240" w:lineRule="auto"/>
        <w:ind w:left="426" w:hanging="426"/>
        <w:rPr>
          <w:rFonts w:cs="Times New Roman"/>
          <w:color w:val="003366"/>
          <w:sz w:val="24"/>
          <w:szCs w:val="24"/>
        </w:rPr>
      </w:pPr>
      <w:r>
        <w:rPr>
          <w:rFonts w:cs="Times New Roman"/>
          <w:color w:val="003366"/>
          <w:sz w:val="24"/>
          <w:szCs w:val="24"/>
        </w:rPr>
        <w:t>OIB trgovačkog društva</w:t>
      </w:r>
    </w:p>
    <w:p w:rsidR="009475E4" w:rsidRDefault="009475E4" w:rsidP="002B38FB">
      <w:pPr>
        <w:pStyle w:val="StandardWeb"/>
        <w:numPr>
          <w:ilvl w:val="0"/>
          <w:numId w:val="25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r w:rsidRPr="00B111AC">
        <w:rPr>
          <w:rFonts w:asciiTheme="minorHAnsi" w:hAnsiTheme="minorHAnsi"/>
          <w:color w:val="003366"/>
          <w:lang w:eastAsia="hr-HR"/>
        </w:rPr>
        <w:t>Imenovanje</w:t>
      </w:r>
      <w:r w:rsidRPr="00220E97">
        <w:rPr>
          <w:rFonts w:asciiTheme="minorHAnsi" w:hAnsiTheme="minorHAnsi"/>
          <w:color w:val="003366"/>
          <w:lang w:eastAsia="hr-HR"/>
        </w:rPr>
        <w:t xml:space="preserve"> nove od</w:t>
      </w:r>
      <w:r>
        <w:rPr>
          <w:rFonts w:asciiTheme="minorHAnsi" w:hAnsiTheme="minorHAnsi"/>
          <w:color w:val="003366"/>
          <w:lang w:eastAsia="hr-HR"/>
        </w:rPr>
        <w:t xml:space="preserve">govorne osobe, </w:t>
      </w:r>
      <w:r w:rsidRPr="00B111AC">
        <w:rPr>
          <w:rFonts w:asciiTheme="minorHAnsi" w:hAnsiTheme="minorHAnsi"/>
          <w:color w:val="003366"/>
          <w:lang w:eastAsia="hr-HR"/>
        </w:rPr>
        <w:t>OIB</w:t>
      </w:r>
      <w:r w:rsidRPr="00220E97">
        <w:rPr>
          <w:rFonts w:asciiTheme="minorHAnsi" w:hAnsiTheme="minorHAnsi"/>
          <w:color w:val="003366"/>
          <w:lang w:eastAsia="hr-HR"/>
        </w:rPr>
        <w:t xml:space="preserve"> odgovorne osobe</w:t>
      </w:r>
    </w:p>
    <w:p w:rsidR="00D61D7C" w:rsidRPr="009475E4" w:rsidRDefault="00137AE2" w:rsidP="009475E4">
      <w:pPr>
        <w:pStyle w:val="StandardWeb"/>
        <w:numPr>
          <w:ilvl w:val="0"/>
          <w:numId w:val="25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r>
        <w:rPr>
          <w:rFonts w:asciiTheme="minorHAnsi" w:hAnsiTheme="minorHAnsi"/>
          <w:color w:val="003366"/>
          <w:lang w:eastAsia="hr-HR"/>
        </w:rPr>
        <w:t>P</w:t>
      </w:r>
      <w:r w:rsidR="00765D7C" w:rsidRPr="00765D7C">
        <w:rPr>
          <w:rFonts w:asciiTheme="minorHAnsi" w:hAnsiTheme="minorHAnsi"/>
          <w:color w:val="003366"/>
          <w:lang w:eastAsia="hr-HR"/>
        </w:rPr>
        <w:t>resliku svjedodžbe o položenom Državnom stručnom ispitu</w:t>
      </w:r>
    </w:p>
    <w:p w:rsidR="0098153A" w:rsidRPr="00B111AC" w:rsidRDefault="00F72378" w:rsidP="002B38FB">
      <w:pPr>
        <w:pStyle w:val="StandardWeb"/>
        <w:numPr>
          <w:ilvl w:val="0"/>
          <w:numId w:val="25"/>
        </w:numPr>
        <w:spacing w:before="60" w:beforeAutospacing="0" w:after="60" w:afterAutospacing="0"/>
        <w:ind w:left="426" w:hanging="426"/>
        <w:rPr>
          <w:rFonts w:asciiTheme="minorHAnsi" w:hAnsiTheme="minorHAnsi"/>
          <w:color w:val="003366"/>
          <w:lang w:eastAsia="hr-HR"/>
        </w:rPr>
      </w:pPr>
      <w:r w:rsidRPr="00B111AC">
        <w:rPr>
          <w:rFonts w:asciiTheme="minorHAnsi" w:hAnsiTheme="minorHAnsi"/>
          <w:color w:val="003366"/>
          <w:lang w:eastAsia="hr-HR"/>
        </w:rPr>
        <w:t xml:space="preserve">Dokaz </w:t>
      </w:r>
      <w:r w:rsidR="00137AE2">
        <w:rPr>
          <w:rFonts w:asciiTheme="minorHAnsi" w:hAnsiTheme="minorHAnsi"/>
          <w:color w:val="003366"/>
          <w:lang w:eastAsia="hr-HR"/>
        </w:rPr>
        <w:t xml:space="preserve">o </w:t>
      </w:r>
      <w:r w:rsidR="00A36409" w:rsidRPr="00B111AC">
        <w:rPr>
          <w:rFonts w:asciiTheme="minorHAnsi" w:hAnsiTheme="minorHAnsi"/>
          <w:color w:val="003366"/>
          <w:lang w:eastAsia="hr-HR"/>
        </w:rPr>
        <w:t>u</w:t>
      </w:r>
      <w:r w:rsidR="0098153A" w:rsidRPr="00B111AC">
        <w:rPr>
          <w:rFonts w:asciiTheme="minorHAnsi" w:hAnsiTheme="minorHAnsi"/>
          <w:color w:val="003366"/>
          <w:lang w:eastAsia="hr-HR"/>
        </w:rPr>
        <w:t>poslen</w:t>
      </w:r>
      <w:r w:rsidR="00A36409" w:rsidRPr="00B111AC">
        <w:rPr>
          <w:rFonts w:asciiTheme="minorHAnsi" w:hAnsiTheme="minorHAnsi"/>
          <w:color w:val="003366"/>
          <w:lang w:eastAsia="hr-HR"/>
        </w:rPr>
        <w:t>osti</w:t>
      </w:r>
      <w:r w:rsidR="0098153A" w:rsidRPr="00B111AC">
        <w:rPr>
          <w:rFonts w:asciiTheme="minorHAnsi" w:hAnsiTheme="minorHAnsi"/>
          <w:color w:val="003366"/>
          <w:lang w:eastAsia="hr-HR"/>
        </w:rPr>
        <w:t xml:space="preserve"> nove odgovorne osobe u veterinarskoj ljekarni</w:t>
      </w:r>
      <w:r w:rsidR="004A3369" w:rsidRPr="00B111AC">
        <w:rPr>
          <w:rFonts w:asciiTheme="minorHAnsi" w:hAnsiTheme="minorHAnsi"/>
          <w:color w:val="003366"/>
          <w:lang w:eastAsia="hr-HR"/>
        </w:rPr>
        <w:t xml:space="preserve">: </w:t>
      </w:r>
      <w:r w:rsidR="00A36409" w:rsidRPr="00B111AC">
        <w:rPr>
          <w:rFonts w:asciiTheme="minorHAnsi" w:hAnsiTheme="minorHAnsi"/>
          <w:color w:val="003366"/>
          <w:lang w:eastAsia="hr-HR"/>
        </w:rPr>
        <w:t>elektronički zapis Mirovinskog osiguranja o radno pravnom statusu odgovorne osobe</w:t>
      </w:r>
    </w:p>
    <w:sectPr w:rsidR="0098153A" w:rsidRPr="00B111AC" w:rsidSect="00C50DDE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DA" w:rsidRDefault="009808DA" w:rsidP="00875D82">
      <w:pPr>
        <w:spacing w:after="0" w:line="240" w:lineRule="auto"/>
      </w:pPr>
      <w:r>
        <w:separator/>
      </w:r>
    </w:p>
  </w:endnote>
  <w:endnote w:type="continuationSeparator" w:id="0">
    <w:p w:rsidR="009808DA" w:rsidRDefault="009808DA" w:rsidP="0087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82" w:rsidRPr="00907EC6" w:rsidRDefault="00907EC6" w:rsidP="00907EC6">
    <w:pPr>
      <w:pStyle w:val="Zaglavlje"/>
      <w:rPr>
        <w:color w:val="808080" w:themeColor="background1" w:themeShade="80"/>
        <w:sz w:val="20"/>
      </w:rPr>
    </w:pPr>
    <w:r w:rsidRPr="00DD41DB">
      <w:rPr>
        <w:color w:val="808080" w:themeColor="background1" w:themeShade="80"/>
        <w:sz w:val="20"/>
      </w:rPr>
      <w:t>UPUTA</w:t>
    </w:r>
    <w:r w:rsidR="00661298">
      <w:rPr>
        <w:color w:val="808080" w:themeColor="background1" w:themeShade="80"/>
        <w:sz w:val="20"/>
      </w:rPr>
      <w:t xml:space="preserve"> </w:t>
    </w:r>
    <w:r w:rsidRPr="00DD41DB">
      <w:rPr>
        <w:color w:val="808080" w:themeColor="background1" w:themeShade="80"/>
        <w:sz w:val="20"/>
      </w:rPr>
      <w:t>–</w:t>
    </w:r>
    <w:r w:rsidRPr="00907EC6">
      <w:rPr>
        <w:color w:val="808080" w:themeColor="background1" w:themeShade="80"/>
        <w:sz w:val="20"/>
      </w:rPr>
      <w:t xml:space="preserve"> VETERINARSKE LJEKARNE</w:t>
    </w:r>
    <w:r w:rsidRPr="00DD41DB">
      <w:rPr>
        <w:color w:val="808080" w:themeColor="background1" w:themeShade="80"/>
        <w:sz w:val="20"/>
      </w:rPr>
      <w:t xml:space="preserve"> </w:t>
    </w:r>
    <w:r>
      <w:rPr>
        <w:color w:val="808080" w:themeColor="background1" w:themeShade="80"/>
        <w:sz w:val="20"/>
      </w:rPr>
      <w:t>1</w:t>
    </w:r>
    <w:r w:rsidR="006823DF">
      <w:rPr>
        <w:color w:val="808080" w:themeColor="background1" w:themeShade="80"/>
        <w:sz w:val="20"/>
      </w:rPr>
      <w:t>/02.2020.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DA" w:rsidRDefault="009808DA" w:rsidP="00875D82">
      <w:pPr>
        <w:spacing w:after="0" w:line="240" w:lineRule="auto"/>
      </w:pPr>
      <w:r>
        <w:separator/>
      </w:r>
    </w:p>
  </w:footnote>
  <w:footnote w:type="continuationSeparator" w:id="0">
    <w:p w:rsidR="009808DA" w:rsidRDefault="009808DA" w:rsidP="0087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82" w:rsidRPr="00DD41DB" w:rsidRDefault="00875D82" w:rsidP="00875D82">
    <w:pPr>
      <w:pStyle w:val="Zaglavlje"/>
      <w:rPr>
        <w:color w:val="A6A6A6" w:themeColor="background1" w:themeShade="A6"/>
        <w:sz w:val="20"/>
      </w:rPr>
    </w:pPr>
    <w:r w:rsidRPr="00DD41DB">
      <w:rPr>
        <w:color w:val="A6A6A6" w:themeColor="background1" w:themeShade="A6"/>
        <w:sz w:val="20"/>
      </w:rPr>
      <w:t>MINISTARSTVO POLJOPRIVREDE</w:t>
    </w:r>
  </w:p>
  <w:p w:rsidR="00875D82" w:rsidRPr="00DD41DB" w:rsidRDefault="00875D82" w:rsidP="00875D82">
    <w:pPr>
      <w:rPr>
        <w:color w:val="A6A6A6" w:themeColor="background1" w:themeShade="A6"/>
        <w:sz w:val="20"/>
      </w:rPr>
    </w:pPr>
    <w:r w:rsidRPr="00DD41DB">
      <w:rPr>
        <w:color w:val="A6A6A6" w:themeColor="background1" w:themeShade="A6"/>
        <w:sz w:val="20"/>
      </w:rPr>
      <w:t>UPRAVA ZA VETERINARSTVO I SIGURNOST HRANE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0E1"/>
    <w:multiLevelType w:val="hybridMultilevel"/>
    <w:tmpl w:val="BEE4D816"/>
    <w:lvl w:ilvl="0" w:tplc="B82038F2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B32"/>
    <w:multiLevelType w:val="hybridMultilevel"/>
    <w:tmpl w:val="BBD09B86"/>
    <w:lvl w:ilvl="0" w:tplc="B8203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54AD"/>
    <w:multiLevelType w:val="hybridMultilevel"/>
    <w:tmpl w:val="57B64B68"/>
    <w:lvl w:ilvl="0" w:tplc="5CBC1E1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1B9F"/>
    <w:multiLevelType w:val="hybridMultilevel"/>
    <w:tmpl w:val="686C6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1D6C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593D"/>
    <w:multiLevelType w:val="hybridMultilevel"/>
    <w:tmpl w:val="904EAAB0"/>
    <w:lvl w:ilvl="0" w:tplc="B8203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E632C"/>
    <w:multiLevelType w:val="hybridMultilevel"/>
    <w:tmpl w:val="B298E972"/>
    <w:lvl w:ilvl="0" w:tplc="37480ED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DAD27F6"/>
    <w:multiLevelType w:val="hybridMultilevel"/>
    <w:tmpl w:val="99B8C546"/>
    <w:lvl w:ilvl="0" w:tplc="B8203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7DA7"/>
    <w:multiLevelType w:val="hybridMultilevel"/>
    <w:tmpl w:val="5950D8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87082"/>
    <w:multiLevelType w:val="hybridMultilevel"/>
    <w:tmpl w:val="7C5C5958"/>
    <w:lvl w:ilvl="0" w:tplc="9918A9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6320"/>
    <w:multiLevelType w:val="hybridMultilevel"/>
    <w:tmpl w:val="AEA0C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1D6C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6926"/>
    <w:multiLevelType w:val="hybridMultilevel"/>
    <w:tmpl w:val="AEA0C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1D6C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0627"/>
    <w:multiLevelType w:val="hybridMultilevel"/>
    <w:tmpl w:val="97B456CC"/>
    <w:lvl w:ilvl="0" w:tplc="B82038F2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7D5"/>
    <w:multiLevelType w:val="hybridMultilevel"/>
    <w:tmpl w:val="846CB8B0"/>
    <w:lvl w:ilvl="0" w:tplc="B82038F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C447FB"/>
    <w:multiLevelType w:val="hybridMultilevel"/>
    <w:tmpl w:val="44804578"/>
    <w:lvl w:ilvl="0" w:tplc="B82038F2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C3ACF"/>
    <w:multiLevelType w:val="hybridMultilevel"/>
    <w:tmpl w:val="CF6C0F64"/>
    <w:lvl w:ilvl="0" w:tplc="C0308C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72D17"/>
    <w:multiLevelType w:val="hybridMultilevel"/>
    <w:tmpl w:val="C4E416DE"/>
    <w:lvl w:ilvl="0" w:tplc="2EF03D72">
      <w:numFmt w:val="bullet"/>
      <w:lvlText w:val="-"/>
      <w:lvlJc w:val="left"/>
      <w:pPr>
        <w:ind w:left="720" w:hanging="360"/>
      </w:pPr>
      <w:rPr>
        <w:rFonts w:ascii="Calibri" w:eastAsia="Calibri" w:hAnsi="Calibri" w:cs="Tung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138F0"/>
    <w:multiLevelType w:val="hybridMultilevel"/>
    <w:tmpl w:val="63D209B8"/>
    <w:lvl w:ilvl="0" w:tplc="9918A9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748F2"/>
    <w:multiLevelType w:val="hybridMultilevel"/>
    <w:tmpl w:val="BEE4D816"/>
    <w:lvl w:ilvl="0" w:tplc="B82038F2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CB1"/>
    <w:multiLevelType w:val="hybridMultilevel"/>
    <w:tmpl w:val="54688566"/>
    <w:lvl w:ilvl="0" w:tplc="B82038F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704569"/>
    <w:multiLevelType w:val="hybridMultilevel"/>
    <w:tmpl w:val="06CE4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4581F"/>
    <w:multiLevelType w:val="hybridMultilevel"/>
    <w:tmpl w:val="C9AAF202"/>
    <w:lvl w:ilvl="0" w:tplc="01D6C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57EFA"/>
    <w:multiLevelType w:val="hybridMultilevel"/>
    <w:tmpl w:val="371EC5DE"/>
    <w:lvl w:ilvl="0" w:tplc="9FC86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71A48"/>
    <w:multiLevelType w:val="hybridMultilevel"/>
    <w:tmpl w:val="2DE6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F7984"/>
    <w:multiLevelType w:val="hybridMultilevel"/>
    <w:tmpl w:val="2DE6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769F3"/>
    <w:multiLevelType w:val="hybridMultilevel"/>
    <w:tmpl w:val="686C6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1D6CA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01A08"/>
    <w:multiLevelType w:val="hybridMultilevel"/>
    <w:tmpl w:val="BFBAF39E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4"/>
  </w:num>
  <w:num w:numId="3">
    <w:abstractNumId w:val="23"/>
  </w:num>
  <w:num w:numId="4">
    <w:abstractNumId w:val="7"/>
  </w:num>
  <w:num w:numId="5">
    <w:abstractNumId w:val="16"/>
  </w:num>
  <w:num w:numId="6">
    <w:abstractNumId w:val="22"/>
  </w:num>
  <w:num w:numId="7">
    <w:abstractNumId w:val="21"/>
  </w:num>
  <w:num w:numId="8">
    <w:abstractNumId w:val="5"/>
  </w:num>
  <w:num w:numId="9">
    <w:abstractNumId w:val="14"/>
  </w:num>
  <w:num w:numId="10">
    <w:abstractNumId w:val="25"/>
  </w:num>
  <w:num w:numId="11">
    <w:abstractNumId w:val="19"/>
  </w:num>
  <w:num w:numId="12">
    <w:abstractNumId w:val="17"/>
  </w:num>
  <w:num w:numId="13">
    <w:abstractNumId w:val="12"/>
  </w:num>
  <w:num w:numId="14">
    <w:abstractNumId w:val="18"/>
  </w:num>
  <w:num w:numId="15">
    <w:abstractNumId w:val="6"/>
  </w:num>
  <w:num w:numId="16">
    <w:abstractNumId w:val="0"/>
  </w:num>
  <w:num w:numId="17">
    <w:abstractNumId w:val="4"/>
  </w:num>
  <w:num w:numId="18">
    <w:abstractNumId w:val="2"/>
  </w:num>
  <w:num w:numId="19">
    <w:abstractNumId w:val="1"/>
  </w:num>
  <w:num w:numId="20">
    <w:abstractNumId w:val="8"/>
  </w:num>
  <w:num w:numId="21">
    <w:abstractNumId w:val="13"/>
  </w:num>
  <w:num w:numId="22">
    <w:abstractNumId w:val="11"/>
  </w:num>
  <w:num w:numId="23">
    <w:abstractNumId w:val="9"/>
  </w:num>
  <w:num w:numId="24">
    <w:abstractNumId w:val="10"/>
  </w:num>
  <w:num w:numId="25">
    <w:abstractNumId w:val="3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8E"/>
    <w:rsid w:val="00004193"/>
    <w:rsid w:val="0002245C"/>
    <w:rsid w:val="00031B08"/>
    <w:rsid w:val="00073575"/>
    <w:rsid w:val="00077D73"/>
    <w:rsid w:val="000D168E"/>
    <w:rsid w:val="000E3DD1"/>
    <w:rsid w:val="00106B0F"/>
    <w:rsid w:val="00137AE2"/>
    <w:rsid w:val="00167101"/>
    <w:rsid w:val="001A3EED"/>
    <w:rsid w:val="001E5F01"/>
    <w:rsid w:val="00204BD9"/>
    <w:rsid w:val="00220E97"/>
    <w:rsid w:val="0024429F"/>
    <w:rsid w:val="00245542"/>
    <w:rsid w:val="00263B53"/>
    <w:rsid w:val="002B38FB"/>
    <w:rsid w:val="002B4C61"/>
    <w:rsid w:val="003110DA"/>
    <w:rsid w:val="00366432"/>
    <w:rsid w:val="003A2144"/>
    <w:rsid w:val="003A5BD6"/>
    <w:rsid w:val="003A6786"/>
    <w:rsid w:val="003B70DD"/>
    <w:rsid w:val="003E0340"/>
    <w:rsid w:val="003E0BC2"/>
    <w:rsid w:val="003E67AA"/>
    <w:rsid w:val="004113A8"/>
    <w:rsid w:val="00416DA0"/>
    <w:rsid w:val="00422386"/>
    <w:rsid w:val="004A3369"/>
    <w:rsid w:val="004B5CAB"/>
    <w:rsid w:val="00507FF7"/>
    <w:rsid w:val="00543BBD"/>
    <w:rsid w:val="005760D4"/>
    <w:rsid w:val="00594A83"/>
    <w:rsid w:val="005B07A0"/>
    <w:rsid w:val="005B6892"/>
    <w:rsid w:val="005F0B89"/>
    <w:rsid w:val="005F1693"/>
    <w:rsid w:val="00610BD5"/>
    <w:rsid w:val="0063195A"/>
    <w:rsid w:val="00654212"/>
    <w:rsid w:val="00656093"/>
    <w:rsid w:val="00661298"/>
    <w:rsid w:val="006823DF"/>
    <w:rsid w:val="006A4BE3"/>
    <w:rsid w:val="006B06C2"/>
    <w:rsid w:val="006D4DAA"/>
    <w:rsid w:val="00727283"/>
    <w:rsid w:val="00741A7B"/>
    <w:rsid w:val="0075694E"/>
    <w:rsid w:val="007602E2"/>
    <w:rsid w:val="00765D7C"/>
    <w:rsid w:val="007A1881"/>
    <w:rsid w:val="007C1B86"/>
    <w:rsid w:val="007D3394"/>
    <w:rsid w:val="007E7D05"/>
    <w:rsid w:val="0083039D"/>
    <w:rsid w:val="00875D82"/>
    <w:rsid w:val="008A40E6"/>
    <w:rsid w:val="008F1FDC"/>
    <w:rsid w:val="008F7F06"/>
    <w:rsid w:val="00907EC6"/>
    <w:rsid w:val="00943CC6"/>
    <w:rsid w:val="009475E4"/>
    <w:rsid w:val="009476A9"/>
    <w:rsid w:val="00953697"/>
    <w:rsid w:val="00975D8C"/>
    <w:rsid w:val="009808DA"/>
    <w:rsid w:val="0098153A"/>
    <w:rsid w:val="009846D0"/>
    <w:rsid w:val="00A36409"/>
    <w:rsid w:val="00A83462"/>
    <w:rsid w:val="00A919B5"/>
    <w:rsid w:val="00AC2389"/>
    <w:rsid w:val="00AE02AC"/>
    <w:rsid w:val="00AE29D8"/>
    <w:rsid w:val="00AF5A11"/>
    <w:rsid w:val="00AF6516"/>
    <w:rsid w:val="00B011AE"/>
    <w:rsid w:val="00B06BB9"/>
    <w:rsid w:val="00B10266"/>
    <w:rsid w:val="00B10431"/>
    <w:rsid w:val="00B111AC"/>
    <w:rsid w:val="00B32AF5"/>
    <w:rsid w:val="00B4379F"/>
    <w:rsid w:val="00B503FF"/>
    <w:rsid w:val="00B635A0"/>
    <w:rsid w:val="00B65047"/>
    <w:rsid w:val="00BC1AB4"/>
    <w:rsid w:val="00BD5720"/>
    <w:rsid w:val="00C33B2E"/>
    <w:rsid w:val="00C50DDE"/>
    <w:rsid w:val="00C548B8"/>
    <w:rsid w:val="00C64CF8"/>
    <w:rsid w:val="00C87CD1"/>
    <w:rsid w:val="00CA7E01"/>
    <w:rsid w:val="00CB192F"/>
    <w:rsid w:val="00CB70A0"/>
    <w:rsid w:val="00D014F1"/>
    <w:rsid w:val="00D178B8"/>
    <w:rsid w:val="00D32DF1"/>
    <w:rsid w:val="00D34EF6"/>
    <w:rsid w:val="00D37B71"/>
    <w:rsid w:val="00D60388"/>
    <w:rsid w:val="00D61D7C"/>
    <w:rsid w:val="00D73A9F"/>
    <w:rsid w:val="00DA1982"/>
    <w:rsid w:val="00DB1F23"/>
    <w:rsid w:val="00DB6E7A"/>
    <w:rsid w:val="00DC4681"/>
    <w:rsid w:val="00DD54A1"/>
    <w:rsid w:val="00DE339E"/>
    <w:rsid w:val="00DF461B"/>
    <w:rsid w:val="00E05AAA"/>
    <w:rsid w:val="00E607F3"/>
    <w:rsid w:val="00E64C51"/>
    <w:rsid w:val="00E672AC"/>
    <w:rsid w:val="00E716C3"/>
    <w:rsid w:val="00E96032"/>
    <w:rsid w:val="00EA407C"/>
    <w:rsid w:val="00EB7AB2"/>
    <w:rsid w:val="00ED29F0"/>
    <w:rsid w:val="00F03E8D"/>
    <w:rsid w:val="00F179AF"/>
    <w:rsid w:val="00F234DA"/>
    <w:rsid w:val="00F35DF5"/>
    <w:rsid w:val="00F503BE"/>
    <w:rsid w:val="00F70E87"/>
    <w:rsid w:val="00F72378"/>
    <w:rsid w:val="00FA4E4B"/>
    <w:rsid w:val="00FD5E73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574BB-6D41-45CC-98C4-2D7BDBF6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5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153A"/>
    <w:pPr>
      <w:ind w:left="720"/>
      <w:contextualSpacing/>
    </w:pPr>
  </w:style>
  <w:style w:type="paragraph" w:styleId="StandardWeb">
    <w:name w:val="Normal (Web)"/>
    <w:basedOn w:val="Normal"/>
    <w:unhideWhenUsed/>
    <w:rsid w:val="009815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6C2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DB1F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1F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1F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1F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1F2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41A7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75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5D82"/>
  </w:style>
  <w:style w:type="paragraph" w:styleId="Podnoje">
    <w:name w:val="footer"/>
    <w:basedOn w:val="Normal"/>
    <w:link w:val="PodnojeChar"/>
    <w:uiPriority w:val="99"/>
    <w:unhideWhenUsed/>
    <w:rsid w:val="00875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5D82"/>
  </w:style>
  <w:style w:type="paragraph" w:styleId="Obinitekst">
    <w:name w:val="Plain Text"/>
    <w:basedOn w:val="Normal"/>
    <w:link w:val="ObinitekstChar"/>
    <w:unhideWhenUsed/>
    <w:rsid w:val="003E0BC2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3E0BC2"/>
    <w:rPr>
      <w:rFonts w:ascii="Courier New" w:eastAsia="Calibri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30CC-EA5B-4CC6-82D9-F7414B5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Meira Bosnić</dc:creator>
  <cp:lastModifiedBy>Iva Gruden Zdunić</cp:lastModifiedBy>
  <cp:revision>3</cp:revision>
  <dcterms:created xsi:type="dcterms:W3CDTF">2022-05-12T12:22:00Z</dcterms:created>
  <dcterms:modified xsi:type="dcterms:W3CDTF">2022-05-12T12:34:00Z</dcterms:modified>
</cp:coreProperties>
</file>